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Catherine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AMPLITUDE,INC.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THIRD ST.,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Amplitude,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AMPL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881"/>
        <w:gridCol w:w="118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7,453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6.7865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111,462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in connection with the vesting of restricted stock units ("RSUs"), pursuant to a 10b5-1 trading plan adopted by the Reporting Person on December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in prices ranging from $6.5800 to $6.9400,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24,857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Fisher, Elizabeth, as attorney in fact for Catherine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4910" TargetMode="External"/><Relationship Id="rId5" Type="http://schemas.openxmlformats.org/officeDocument/2006/relationships/hyperlink" Target="http://www.sec.gov/cgi-bin/browse-edgar?action=getcompany&amp;CIK=00018666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3673</Characters>
  <CharactersWithSpaces>4290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